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74C" w:rsidRDefault="0033574C" w:rsidP="0033574C">
      <w:pPr>
        <w:jc w:val="center"/>
      </w:pPr>
    </w:p>
    <w:p w:rsidR="0033574C" w:rsidRDefault="0033574C" w:rsidP="0033574C"/>
    <w:p w:rsidR="0033574C" w:rsidRDefault="0033574C" w:rsidP="0033574C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193040</wp:posOffset>
            </wp:positionV>
            <wp:extent cx="9610725" cy="1433830"/>
            <wp:effectExtent l="133350" t="38100" r="66675" b="71120"/>
            <wp:wrapTight wrapText="bothSides">
              <wp:wrapPolygon edited="0">
                <wp:start x="214" y="-574"/>
                <wp:lineTo x="-86" y="861"/>
                <wp:lineTo x="-300" y="2583"/>
                <wp:lineTo x="-300" y="19228"/>
                <wp:lineTo x="0" y="22384"/>
                <wp:lineTo x="214" y="22671"/>
                <wp:lineTo x="21193" y="22671"/>
                <wp:lineTo x="21236" y="22671"/>
                <wp:lineTo x="21279" y="22384"/>
                <wp:lineTo x="21407" y="22384"/>
                <wp:lineTo x="21707" y="18941"/>
                <wp:lineTo x="21707" y="4018"/>
                <wp:lineTo x="21750" y="3157"/>
                <wp:lineTo x="21450" y="574"/>
                <wp:lineTo x="21193" y="-574"/>
                <wp:lineTo x="214" y="-574"/>
              </wp:wrapPolygon>
            </wp:wrapTight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25" cy="14338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3574C" w:rsidRDefault="0033574C" w:rsidP="0033574C"/>
    <w:p w:rsidR="00D1306C" w:rsidRDefault="0033574C" w:rsidP="00D130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  <w:r w:rsidRPr="0033574C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CRONOLOGIA DA</w:t>
      </w:r>
      <w:r w:rsidR="00D1306C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S</w:t>
      </w:r>
      <w:r w:rsidRPr="0033574C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INTERVENÇ</w:t>
      </w:r>
      <w:r w:rsidR="00D1306C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ÕES RESIDUOS SOLIDOS</w:t>
      </w:r>
    </w:p>
    <w:p w:rsidR="0033574C" w:rsidRPr="0033574C" w:rsidRDefault="0033574C" w:rsidP="00D130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  <w:r w:rsidRPr="0033574C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MUNICÍPIO DE ILHÉUS</w:t>
      </w:r>
    </w:p>
    <w:p w:rsidR="0033574C" w:rsidRDefault="00D1306C" w:rsidP="0033574C">
      <w:pPr>
        <w:ind w:left="-1418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   </w:t>
      </w:r>
      <w:r w:rsidR="0033574C" w:rsidRPr="0033574C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199</w:t>
      </w:r>
      <w:r w:rsidR="008732B1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>6</w:t>
      </w:r>
      <w:r w:rsidR="0033574C" w:rsidRPr="0033574C"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  <w:t xml:space="preserve"> a 2012 </w:t>
      </w:r>
    </w:p>
    <w:p w:rsidR="0033574C" w:rsidRDefault="0033574C" w:rsidP="0033574C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</w:p>
    <w:p w:rsidR="0033574C" w:rsidRPr="0033574C" w:rsidRDefault="0033574C" w:rsidP="0033574C">
      <w:pPr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t-BR"/>
        </w:rPr>
      </w:pPr>
    </w:p>
    <w:p w:rsidR="00356436" w:rsidRDefault="0033574C" w:rsidP="0033574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51791" cy="541128"/>
            <wp:effectExtent l="19050" t="0" r="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228" cy="54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237" w:rsidRDefault="00123237" w:rsidP="0033574C">
      <w:pPr>
        <w:jc w:val="center"/>
      </w:pPr>
    </w:p>
    <w:tbl>
      <w:tblPr>
        <w:tblW w:w="1488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926"/>
        <w:gridCol w:w="11765"/>
      </w:tblGrid>
      <w:tr w:rsidR="00123237" w:rsidRPr="001B0851" w:rsidTr="00B75E48">
        <w:trPr>
          <w:trHeight w:val="55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1359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199</w:t>
            </w:r>
            <w:r w:rsidR="0013598A">
              <w:rPr>
                <w:rFonts w:ascii="Arial" w:eastAsia="Times New Roman" w:hAnsi="Arial" w:cs="Arial"/>
                <w:color w:val="000000"/>
                <w:lang w:eastAsia="pt-BR"/>
              </w:rPr>
              <w:t>6 a 1998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Elaboração do Plano Diretor de Limpeza Urbana de Ilhéus – Recursos do Programa de Desenvolvimento do Turismo / PRODETUR e Governo do Estado da Bahia. Convênio 003/97 </w:t>
            </w:r>
          </w:p>
        </w:tc>
      </w:tr>
      <w:tr w:rsidR="00123237" w:rsidRPr="001B0851" w:rsidTr="00B75E48">
        <w:trPr>
          <w:trHeight w:val="55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23/10/2001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Recursos para implantação do Aterro - Convênio MMA Nº 2001 CV 000021-SQA, de 23/10/2001, entre MMA/CONDER/PM-ILHÉUS.</w:t>
            </w:r>
          </w:p>
        </w:tc>
      </w:tr>
      <w:tr w:rsidR="00123237" w:rsidRPr="001B0851" w:rsidTr="00B75E48">
        <w:trPr>
          <w:trHeight w:val="61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436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2002</w:t>
            </w:r>
          </w:p>
          <w:p w:rsidR="00356436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Janeiro a </w:t>
            </w:r>
            <w:proofErr w:type="gramStart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Dezembro</w:t>
            </w:r>
            <w:proofErr w:type="gramEnd"/>
          </w:p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Execução da Obra.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123237" w:rsidRPr="001B0851" w:rsidTr="00B75E48">
        <w:trPr>
          <w:trHeight w:val="436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36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2003</w:t>
            </w:r>
          </w:p>
          <w:p w:rsidR="00123237" w:rsidRPr="001B0851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03/09/03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Pré-operação iniciada, sob a responsabilidade da CONDER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123237" w:rsidRPr="001B0851" w:rsidTr="00B75E48">
        <w:trPr>
          <w:trHeight w:val="69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36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2005</w:t>
            </w:r>
          </w:p>
          <w:p w:rsidR="00123237" w:rsidRPr="001B0851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5/7/</w:t>
            </w:r>
            <w:r w:rsidR="00123237" w:rsidRPr="001B0851">
              <w:rPr>
                <w:rFonts w:ascii="Arial" w:eastAsia="Times New Roman" w:hAnsi="Arial" w:cs="Arial"/>
                <w:color w:val="000000"/>
                <w:lang w:eastAsia="pt-BR"/>
              </w:rPr>
              <w:t>05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Operação: Prefeitura de Ilhéus assume a responsabilidade de operar o aterro sanitário</w:t>
            </w:r>
          </w:p>
        </w:tc>
      </w:tr>
      <w:tr w:rsidR="00123237" w:rsidRPr="001B0851" w:rsidTr="00B75E48">
        <w:trPr>
          <w:trHeight w:val="50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2008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O Aterro encontrava-se em condições de degradação e poluição ambiental</w:t>
            </w:r>
          </w:p>
        </w:tc>
      </w:tr>
      <w:tr w:rsidR="00123237" w:rsidRPr="001B0851" w:rsidTr="00B75E48">
        <w:trPr>
          <w:trHeight w:val="97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2008</w:t>
            </w:r>
          </w:p>
          <w:p w:rsidR="00356436" w:rsidRPr="001B0851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31/7/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08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Assinatura do Convê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nio 018/08 - Objeto: Recuperação e Gestão do Aterro Sanitário Consorciado de Ilhéus/Uruçuca incluindo a inserção social de catadores de materiais recicláveis, localizado no Município de Ilhéus.</w:t>
            </w:r>
          </w:p>
        </w:tc>
      </w:tr>
      <w:tr w:rsidR="00123237" w:rsidRPr="001B0851" w:rsidTr="00B75E48">
        <w:trPr>
          <w:trHeight w:val="29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2008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Estruturação social – Programa de Coleta Seletiva e Trabalho Social</w:t>
            </w:r>
          </w:p>
        </w:tc>
      </w:tr>
      <w:tr w:rsidR="00123237" w:rsidRPr="001B0851" w:rsidTr="00B75E48">
        <w:trPr>
          <w:trHeight w:val="97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36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2009</w:t>
            </w:r>
          </w:p>
          <w:p w:rsidR="00123237" w:rsidRPr="001B0851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27/5/</w:t>
            </w:r>
            <w:r w:rsidR="00123237" w:rsidRPr="001B0851">
              <w:rPr>
                <w:rFonts w:ascii="Arial" w:eastAsia="Times New Roman" w:hAnsi="Arial" w:cs="Arial"/>
                <w:color w:val="000000"/>
                <w:lang w:eastAsia="pt-BR"/>
              </w:rPr>
              <w:t>09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Contrato de Obras e Serviços de Engenharia, sob o nº 097/2009 - Construtora SAGA LTDA Objeto: Execução das obras físicas de Recuperação do Aterro Sanitário do </w:t>
            </w:r>
            <w:proofErr w:type="spellStart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Itariri</w:t>
            </w:r>
            <w:proofErr w:type="spellEnd"/>
          </w:p>
        </w:tc>
      </w:tr>
      <w:tr w:rsidR="00123237" w:rsidRPr="001B0851" w:rsidTr="00B75E48">
        <w:trPr>
          <w:trHeight w:val="148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436" w:rsidRDefault="00356436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2009</w:t>
            </w:r>
            <w:r w:rsidR="00D234E1">
              <w:rPr>
                <w:rFonts w:ascii="Arial" w:eastAsia="Times New Roman" w:hAnsi="Arial" w:cs="Arial"/>
                <w:color w:val="000000"/>
                <w:lang w:eastAsia="pt-BR"/>
              </w:rPr>
              <w:t xml:space="preserve"> a 2010</w:t>
            </w:r>
          </w:p>
          <w:p w:rsidR="00123237" w:rsidRPr="001B0851" w:rsidRDefault="00D234E1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Inicio do Contrato </w:t>
            </w:r>
            <w:r w:rsidR="00356436">
              <w:rPr>
                <w:rFonts w:ascii="Arial" w:eastAsia="Times New Roman" w:hAnsi="Arial" w:cs="Arial"/>
                <w:color w:val="000000"/>
                <w:lang w:eastAsia="pt-BR"/>
              </w:rPr>
              <w:t>29/5/</w:t>
            </w:r>
            <w:r w:rsidR="00123237" w:rsidRPr="001B0851">
              <w:rPr>
                <w:rFonts w:ascii="Arial" w:eastAsia="Times New Roman" w:hAnsi="Arial" w:cs="Arial"/>
                <w:color w:val="000000"/>
                <w:lang w:eastAsia="pt-BR"/>
              </w:rPr>
              <w:t>09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Contrato de Prestação de Serviço, sob o nº 098/2009 - Fundação Escola Politécnica da Bahia (FEP). Objeto: Desenvolvimento de ações do projeto de Recuperação e Gestão do Aterro Sanitário de Ilhéus, inclusive a elaboração do Programa de Coleta Seletiva e demais ações necessárias à Gestão de Resíduos Sólidos.</w:t>
            </w:r>
          </w:p>
        </w:tc>
      </w:tr>
      <w:tr w:rsidR="00342B5D" w:rsidRPr="001B0851" w:rsidTr="00B75E48">
        <w:trPr>
          <w:trHeight w:val="84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5D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2010 </w:t>
            </w:r>
          </w:p>
          <w:p w:rsidR="00342B5D" w:rsidRPr="001B0851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Janeiro 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B5D" w:rsidRDefault="00342B5D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com Secretario de Ação Social de Itabuna para discutir sobre os catadores de Itabuna que habitavam no Aterro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/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Verificar  cadastro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Programas de </w:t>
            </w:r>
            <w:r w:rsidR="00D1306C">
              <w:rPr>
                <w:rFonts w:ascii="Arial" w:eastAsia="Times New Roman" w:hAnsi="Arial" w:cs="Arial"/>
                <w:color w:val="000000"/>
                <w:lang w:eastAsia="pt-BR"/>
              </w:rPr>
              <w:t>Transferência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Renda do Governo Federal.</w:t>
            </w:r>
          </w:p>
          <w:p w:rsidR="00342B5D" w:rsidRPr="001B0851" w:rsidRDefault="00342B5D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342B5D" w:rsidRPr="001B0851" w:rsidTr="00B75E48">
        <w:trPr>
          <w:trHeight w:val="84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5D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  <w:p w:rsidR="00342B5D" w:rsidRPr="001B0851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Março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B5D" w:rsidRDefault="00342B5D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Remoção dos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catadores  do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Aterro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moradias do Couto</w:t>
            </w:r>
          </w:p>
          <w:p w:rsidR="00342B5D" w:rsidRDefault="00342B5D" w:rsidP="00342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Disponibilizado ônibus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para  os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catadores trabalharem no  Galpão(não inaugurado e entregue apontado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varias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falhas)</w:t>
            </w:r>
          </w:p>
          <w:p w:rsidR="00342B5D" w:rsidRPr="001B0851" w:rsidRDefault="00342B5D" w:rsidP="00342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 de Capacitação do Cata Bahia para os catadores em Escola no Couto</w:t>
            </w:r>
          </w:p>
        </w:tc>
      </w:tr>
      <w:tr w:rsidR="00123237" w:rsidRPr="001B0851" w:rsidTr="00B75E48">
        <w:trPr>
          <w:trHeight w:val="84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  <w:p w:rsidR="00342B5D" w:rsidRPr="001B0851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Maio 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Organização Cooperativa de Catadores com apoio do CEPLAC</w:t>
            </w:r>
            <w:r w:rsidR="00342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da Associação Ação </w:t>
            </w:r>
            <w:r w:rsidR="00B75E48">
              <w:rPr>
                <w:rFonts w:ascii="Arial" w:eastAsia="Times New Roman" w:hAnsi="Arial" w:cs="Arial"/>
                <w:color w:val="000000"/>
                <w:lang w:eastAsia="pt-BR"/>
              </w:rPr>
              <w:t>Ilhéus</w:t>
            </w:r>
            <w:r w:rsidR="00342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outras entidades do </w:t>
            </w:r>
            <w:r w:rsidR="00B75E48">
              <w:rPr>
                <w:rFonts w:ascii="Arial" w:eastAsia="Times New Roman" w:hAnsi="Arial" w:cs="Arial"/>
                <w:color w:val="000000"/>
                <w:lang w:eastAsia="pt-BR"/>
              </w:rPr>
              <w:t>município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. Inclusão socioprodutiva dos catadores. Trabalho Social com a realização de reuniões.</w:t>
            </w:r>
          </w:p>
        </w:tc>
      </w:tr>
      <w:tr w:rsidR="00123237" w:rsidRPr="001B0851" w:rsidTr="00B75E48">
        <w:trPr>
          <w:trHeight w:val="48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  <w:p w:rsidR="00342B5D" w:rsidRPr="001B0851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Junho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342B5D" w:rsidP="00342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do DIPRE com a equipe da SURES</w:t>
            </w:r>
            <w:r w:rsidR="00B75E4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informando que a obra passaria para</w:t>
            </w:r>
            <w:r w:rsidR="00B75E4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23237" w:rsidRPr="001B0851">
              <w:rPr>
                <w:rFonts w:ascii="Arial" w:eastAsia="Times New Roman" w:hAnsi="Arial" w:cs="Arial"/>
                <w:color w:val="000000"/>
                <w:lang w:eastAsia="pt-BR"/>
              </w:rPr>
              <w:t>responsabilidade da DIURB/SUPEQ</w:t>
            </w:r>
          </w:p>
        </w:tc>
      </w:tr>
      <w:tr w:rsidR="00342B5D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5D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2010</w:t>
            </w:r>
          </w:p>
          <w:p w:rsidR="00342B5D" w:rsidRPr="001B0851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Agosto 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B5D" w:rsidRPr="001B0851" w:rsidRDefault="00342B5D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Inicio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processo de distrato com a Empresa SAGA devido </w:t>
            </w:r>
            <w:r w:rsidR="00B75E48">
              <w:rPr>
                <w:rFonts w:ascii="Arial" w:eastAsia="Times New Roman" w:hAnsi="Arial" w:cs="Arial"/>
                <w:color w:val="000000"/>
                <w:lang w:eastAsia="pt-BR"/>
              </w:rPr>
              <w:t>às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75E48">
              <w:rPr>
                <w:rFonts w:ascii="Arial" w:eastAsia="Times New Roman" w:hAnsi="Arial" w:cs="Arial"/>
                <w:color w:val="000000"/>
                <w:lang w:eastAsia="pt-BR"/>
              </w:rPr>
              <w:t>pendências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identificadas na obra de Recuperação do Aterro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123237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5/11/2010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Contrato com a Toledo do Brasil Indústria de Balanças LTDA. Objeto: Contratação de empresa para Atualização Tecnológica de Equipamento</w:t>
            </w:r>
            <w:r w:rsidR="00B75E4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(Balança) com reposição de peças.</w:t>
            </w:r>
          </w:p>
        </w:tc>
      </w:tr>
      <w:tr w:rsidR="00AC3333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33" w:rsidRPr="001B0851" w:rsidRDefault="00AC3333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33" w:rsidRPr="001B0851" w:rsidRDefault="00AC3333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Balança entregue a PMI em menos de 24 danificada. A PMI alega que o caminhão do Município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Urucuça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danificou o equipamento.</w:t>
            </w:r>
          </w:p>
        </w:tc>
      </w:tr>
      <w:tr w:rsidR="00123237" w:rsidRPr="001B0851" w:rsidTr="00B75E48">
        <w:trPr>
          <w:trHeight w:val="52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Decreto</w:t>
            </w:r>
            <w:r w:rsidR="00342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Municipal</w:t>
            </w:r>
            <w:r w:rsidR="00D1306C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priorizando catadores no Programa Minha Casa, Minha Vida</w:t>
            </w:r>
          </w:p>
        </w:tc>
      </w:tr>
      <w:tr w:rsidR="00123237" w:rsidRPr="001B0851" w:rsidTr="00B75E48">
        <w:trPr>
          <w:trHeight w:val="45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Reestruturação da SURES</w:t>
            </w:r>
            <w:r w:rsidR="00342B5D">
              <w:rPr>
                <w:rFonts w:ascii="Arial" w:eastAsia="Times New Roman" w:hAnsi="Arial" w:cs="Arial"/>
                <w:color w:val="000000"/>
                <w:lang w:eastAsia="pt-BR"/>
              </w:rPr>
              <w:t xml:space="preserve"> obra do Aterro passa a ser de responsabilidade da SURES</w:t>
            </w:r>
          </w:p>
          <w:p w:rsidR="00342B5D" w:rsidRDefault="00342B5D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342B5D" w:rsidRPr="001B0851" w:rsidRDefault="00342B5D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Reforma do Galpão continuará ser de responsabilidade da SUPEQ.</w:t>
            </w:r>
          </w:p>
        </w:tc>
      </w:tr>
      <w:tr w:rsidR="00123237" w:rsidRPr="001B0851" w:rsidTr="00B75E48">
        <w:trPr>
          <w:trHeight w:val="62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  <w:p w:rsidR="00342B5D" w:rsidRPr="001B0851" w:rsidRDefault="00342B5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Agosto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Contrato de Obras e Serviços de Engenharia, sob o nº 047/11 - </w:t>
            </w:r>
            <w:proofErr w:type="spellStart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Multi</w:t>
            </w:r>
            <w:proofErr w:type="spellEnd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Construções Objeto: Reforma de Galpão de Triagem</w:t>
            </w:r>
            <w:r w:rsidR="00342B5D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123237" w:rsidRPr="001B0851" w:rsidRDefault="00342B5D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Empresa criou </w:t>
            </w:r>
            <w:r w:rsidR="003859E5">
              <w:rPr>
                <w:rFonts w:ascii="Arial" w:eastAsia="Times New Roman" w:hAnsi="Arial" w:cs="Arial"/>
                <w:color w:val="000000"/>
                <w:lang w:eastAsia="pt-BR"/>
              </w:rPr>
              <w:t>várias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condições para iniciar a reforma com destaque a r</w:t>
            </w:r>
            <w:r w:rsidR="00123237" w:rsidRPr="001B0851">
              <w:rPr>
                <w:rFonts w:ascii="Arial" w:eastAsia="Times New Roman" w:hAnsi="Arial" w:cs="Arial"/>
                <w:color w:val="000000"/>
                <w:lang w:eastAsia="pt-BR"/>
              </w:rPr>
              <w:t>etirada de</w:t>
            </w:r>
            <w:r w:rsidR="00D1306C"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23237"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130 ligações clandestina nas áreas próximas ao galpão para </w:t>
            </w:r>
            <w:r w:rsidR="003859E5" w:rsidRPr="001B0851">
              <w:rPr>
                <w:rFonts w:ascii="Arial" w:eastAsia="Times New Roman" w:hAnsi="Arial" w:cs="Arial"/>
                <w:color w:val="000000"/>
                <w:lang w:eastAsia="pt-BR"/>
              </w:rPr>
              <w:t>início</w:t>
            </w:r>
            <w:r w:rsidR="00123237"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Reforma do Galpão. </w:t>
            </w:r>
          </w:p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23237" w:rsidRPr="001B0851" w:rsidTr="00B75E48">
        <w:trPr>
          <w:trHeight w:val="13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3/3/2011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Contrato sob o nº 018/2011, com o Instituto Brasileiro de Administração Municipal (IBAM). Objeto: Prestação de serviços de consultoria em Assessoramento Técnico e Jurídico para o Desenvolvimento Institucional relativamente às Alianças Público-Privadas (</w:t>
            </w:r>
            <w:proofErr w:type="spellStart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APPs</w:t>
            </w:r>
            <w:proofErr w:type="spellEnd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), para atendimento à Lei Municipal nº 2.706, de 05 de abril de 2007.</w:t>
            </w:r>
          </w:p>
        </w:tc>
      </w:tr>
      <w:tr w:rsidR="00AC3333" w:rsidRPr="001B0851" w:rsidTr="00B75E48">
        <w:trPr>
          <w:trHeight w:val="139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33" w:rsidRPr="001B0851" w:rsidRDefault="00AC3333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33" w:rsidRDefault="00AC3333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Setembro: Termo de Comodato da área do Galpão assinado pela COOLIMPA e PMI.</w:t>
            </w:r>
          </w:p>
          <w:p w:rsidR="00AC3333" w:rsidRPr="001B0851" w:rsidRDefault="00AC3333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Novembro: Termo de Compromisso entre PMI 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Coolimpa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assinado um dos produtos da Micro APP.</w:t>
            </w:r>
          </w:p>
        </w:tc>
      </w:tr>
      <w:tr w:rsidR="00123237" w:rsidRPr="001B0851" w:rsidTr="00B75E48">
        <w:trPr>
          <w:trHeight w:val="581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2011</w:t>
            </w:r>
          </w:p>
          <w:p w:rsidR="00AC3333" w:rsidRPr="001B0851" w:rsidRDefault="00AC3333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23/8/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Distrato do Contrato nº 097/2009 </w:t>
            </w:r>
            <w:r w:rsidR="00AC3333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Construtora SAGA LTDA devido </w:t>
            </w:r>
            <w:r w:rsidR="00D1306C" w:rsidRPr="001B0851">
              <w:rPr>
                <w:rFonts w:ascii="Arial" w:eastAsia="Times New Roman" w:hAnsi="Arial" w:cs="Arial"/>
                <w:color w:val="000000"/>
                <w:lang w:eastAsia="pt-BR"/>
              </w:rPr>
              <w:t>às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dificuldades apresentadas na execução da obra.</w:t>
            </w:r>
          </w:p>
        </w:tc>
      </w:tr>
      <w:tr w:rsidR="00123237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27/12/2011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237" w:rsidRPr="001B0851" w:rsidRDefault="00123237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Contrato de Obras e Serviços de Engenharia, sob o nº 133/11 </w:t>
            </w:r>
            <w:r w:rsidR="00AC3333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 xml:space="preserve"> ITATIAIA ENGENHARIA LTDA Objeto: Contratação de empresa para execução das obras relativas à recuperação ambiental e funcional e a pré-operação do Aterro Sanitário de </w:t>
            </w:r>
            <w:proofErr w:type="spellStart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Itariri</w:t>
            </w:r>
            <w:proofErr w:type="spellEnd"/>
            <w:r w:rsidRPr="001B085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AC3333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33" w:rsidRPr="001B0851" w:rsidRDefault="00AC3333" w:rsidP="00AC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16/01/12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33" w:rsidRPr="001B0851" w:rsidRDefault="00AC3333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CONDER, PMI e Empresa Itatiaia para apresentar o Plano de Trabalho e discutir o processo de remanejamento dos catadores da área do Aterro.</w:t>
            </w:r>
          </w:p>
        </w:tc>
      </w:tr>
      <w:tr w:rsidR="00AC3333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33" w:rsidRDefault="00AC3333" w:rsidP="00AC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17/01/12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33" w:rsidRDefault="00AC3333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Discussão entre CONDER e técnicos sociais da PMI do Plano de Remanejamento dos Catadores do Aterro do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AC3333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33" w:rsidRDefault="00AC3333" w:rsidP="00AC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19/01/11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33" w:rsidRDefault="00AC3333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Reunião no galpão da COOLIMPA e Secretaria de Planejamento –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cordos e as ações com a cooperativa de catadores para início das obras de recuperação física e ambiental com pré-operação do Aterro de </w:t>
            </w:r>
            <w:proofErr w:type="spellStart"/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AC3333" w:rsidRPr="001B0851" w:rsidTr="00B75E48">
        <w:trPr>
          <w:trHeight w:val="95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33" w:rsidRDefault="00AC3333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25/01/12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333" w:rsidRDefault="00AC3333" w:rsidP="0035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Assinatura da Ordem de Serviço da Empresa Itatiaia.</w:t>
            </w:r>
          </w:p>
        </w:tc>
      </w:tr>
      <w:tr w:rsidR="00123237" w:rsidRPr="00B55795" w:rsidTr="00B75E48">
        <w:trPr>
          <w:trHeight w:val="27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JANEIRO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8E0A2D" w:rsidP="008E0A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05</w:t>
            </w:r>
            <w:r w:rsidR="00123237"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="00123237"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8E0A2D" w:rsidP="003564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Avaliação com os parceiros da Campanha do Tetra Park.</w:t>
            </w:r>
          </w:p>
        </w:tc>
      </w:tr>
      <w:tr w:rsidR="00123237" w:rsidRPr="00B55795" w:rsidTr="00B75E48">
        <w:trPr>
          <w:trHeight w:val="276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27/02/2012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B75E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Reunião solicitada pela </w:t>
            </w:r>
            <w:r w:rsidR="00B75E48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Superintendênc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ia </w:t>
            </w: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para discutir a respeito dos avanços das Ações de Requalificação e a definição dos responsáveis pela fiscalização das obras de recuperação funcional e ambiental do Aterro do </w:t>
            </w:r>
            <w:proofErr w:type="spellStart"/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com pré-operação – prazo 21(vinte e um) meses, conclusão da Reforma do Galpão, Consolidação da Micro APP.                                                                                                                                                                   </w:t>
            </w:r>
          </w:p>
        </w:tc>
      </w:tr>
      <w:tr w:rsidR="00123237" w:rsidRPr="00B55795" w:rsidTr="00B75E48">
        <w:trPr>
          <w:trHeight w:val="469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FEVEREIRO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B55795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28/02/2012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35643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Planejamento das ações </w:t>
            </w:r>
            <w:r w:rsidR="00D1306C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pós-reunião</w:t>
            </w: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:</w:t>
            </w:r>
          </w:p>
          <w:p w:rsidR="00123237" w:rsidRPr="00B55795" w:rsidRDefault="00B75E48" w:rsidP="0035643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UT/PCA </w:t>
            </w:r>
            <w:r w:rsidR="00123237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encaminhar os Projetos e Planos do Aterro do </w:t>
            </w:r>
            <w:proofErr w:type="spellStart"/>
            <w:r w:rsidR="00123237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 w:rsidR="00123237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para Carmelita em resposta a CI que encaminhada a SURES solicitando estes produtos.       </w:t>
            </w:r>
          </w:p>
          <w:p w:rsidR="00123237" w:rsidRPr="00B55795" w:rsidRDefault="00123237" w:rsidP="0035643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Viagem Técnica com 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para</w:t>
            </w:r>
            <w:r w:rsid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Ilhéus em 29 a 02/03/2012.</w:t>
            </w:r>
          </w:p>
          <w:p w:rsidR="00123237" w:rsidRPr="00B55795" w:rsidRDefault="00123237" w:rsidP="00B75E48">
            <w:pPr>
              <w:pStyle w:val="PargrafodaLista"/>
              <w:spacing w:after="0" w:line="240" w:lineRule="auto"/>
              <w:ind w:left="787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  <w:tr w:rsidR="00123237" w:rsidRPr="00B55795" w:rsidTr="00B75E48">
        <w:trPr>
          <w:trHeight w:val="469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29/03/2012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B75E48" w:rsidP="00B75E4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SURES </w:t>
            </w:r>
            <w:r w:rsidR="00123237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informa a DIURB sobre o andamento da obra e analise dos técnicos fiscais da 1ª Medição apresentada pela da Empresa Itatiaia após o Relatório de Acompanhamento da obra no período de 29/02 a 02/03/2012</w:t>
            </w:r>
            <w:r w:rsidR="001232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123237" w:rsidRPr="00B55795" w:rsidTr="00B75E48">
        <w:trPr>
          <w:trHeight w:val="469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02/03/2012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B75E48" w:rsidP="00B75E48">
            <w:pPr>
              <w:pStyle w:val="PargrafodaLista"/>
              <w:spacing w:after="0" w:line="240" w:lineRule="auto"/>
              <w:ind w:left="9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SURES </w:t>
            </w:r>
            <w:r w:rsidR="00123237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informa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="00123237" w:rsidRPr="00B5579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a DIURB sobre o andamento da obra e analise dos técnicos fiscais da 1ª Medição apresentada pela da Empresa Itatiaia após o Relatório de Acompanhamento da obra no período de 29/02 a 02/03/2012</w:t>
            </w:r>
            <w:r w:rsidR="001232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</w:tc>
      </w:tr>
      <w:tr w:rsidR="00123237" w:rsidRPr="00B55795" w:rsidTr="00B75E48">
        <w:trPr>
          <w:trHeight w:val="268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MARÇO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09/03/2012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235249" w:rsidRDefault="00123237" w:rsidP="00356436">
            <w:pPr>
              <w:pStyle w:val="PargrafodaLista"/>
              <w:spacing w:after="0" w:line="240" w:lineRule="auto"/>
              <w:ind w:left="9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235249">
              <w:rPr>
                <w:rFonts w:ascii="Arial" w:eastAsia="Calibri" w:hAnsi="Arial" w:cs="Arial"/>
                <w:color w:val="000000" w:themeColor="text1"/>
              </w:rPr>
              <w:t xml:space="preserve">Oficio encaminhado pela COOLIMPA para </w:t>
            </w:r>
            <w:r>
              <w:rPr>
                <w:rFonts w:ascii="Arial" w:eastAsia="Calibri" w:hAnsi="Arial" w:cs="Arial"/>
                <w:color w:val="000000" w:themeColor="text1"/>
              </w:rPr>
              <w:t>CAR.</w:t>
            </w:r>
          </w:p>
        </w:tc>
      </w:tr>
      <w:tr w:rsidR="00123237" w:rsidRPr="00B55795" w:rsidTr="00B75E48">
        <w:trPr>
          <w:trHeight w:val="268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04/04/2012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35643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Assembleia com a cooperativa para consolidação do universo com catadores.</w:t>
            </w:r>
          </w:p>
        </w:tc>
      </w:tr>
      <w:tr w:rsidR="00123237" w:rsidRPr="00B55795" w:rsidTr="00B75E48">
        <w:trPr>
          <w:trHeight w:val="1465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ABRIL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07/05/2012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235249" w:rsidRDefault="00123237" w:rsidP="00356436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35249">
              <w:rPr>
                <w:rFonts w:ascii="Arial" w:hAnsi="Arial" w:cs="Arial"/>
                <w:color w:val="000000" w:themeColor="text1"/>
              </w:rPr>
              <w:t>Reunião - Andamento</w:t>
            </w:r>
            <w:r w:rsidRPr="00235249">
              <w:rPr>
                <w:rFonts w:ascii="Arial" w:eastAsia="Calibri" w:hAnsi="Arial" w:cs="Arial"/>
                <w:color w:val="000000" w:themeColor="text1"/>
              </w:rPr>
              <w:t xml:space="preserve"> do Projeto Micro APP e a questão do galpão da COOLIMPA</w:t>
            </w:r>
            <w:r w:rsidRPr="00235249">
              <w:rPr>
                <w:rFonts w:ascii="Arial" w:hAnsi="Arial" w:cs="Arial"/>
                <w:color w:val="000000" w:themeColor="text1"/>
              </w:rPr>
              <w:t xml:space="preserve"> – É solicitado do IBAM informações sobre o a</w:t>
            </w:r>
            <w:r w:rsidRPr="00235249">
              <w:rPr>
                <w:rFonts w:ascii="Arial" w:eastAsia="Calibri" w:hAnsi="Arial" w:cs="Arial"/>
                <w:color w:val="000000" w:themeColor="text1"/>
              </w:rPr>
              <w:t>ndamento</w:t>
            </w:r>
            <w:r w:rsidRPr="00235249">
              <w:rPr>
                <w:rFonts w:ascii="Arial" w:hAnsi="Arial" w:cs="Arial"/>
                <w:color w:val="000000" w:themeColor="text1"/>
              </w:rPr>
              <w:t xml:space="preserve"> do contrato 018/11 e a questão da saída dos catadores do Aterro. </w:t>
            </w:r>
          </w:p>
          <w:p w:rsidR="00123237" w:rsidRPr="00235249" w:rsidRDefault="00D1306C" w:rsidP="0012323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C</w:t>
            </w:r>
            <w:r w:rsidR="00123237" w:rsidRPr="00235249">
              <w:rPr>
                <w:rFonts w:ascii="Arial" w:eastAsia="Calibri" w:hAnsi="Arial" w:cs="Arial"/>
                <w:color w:val="000000" w:themeColor="text1"/>
              </w:rPr>
              <w:t>ontato com o CRAS e agendar a ação do recadastramento dos Programas de Benefícios de Transferências de Renda para implantar a efetiva seleção natural.</w:t>
            </w:r>
          </w:p>
          <w:p w:rsidR="00123237" w:rsidRPr="00235249" w:rsidRDefault="00123237" w:rsidP="0012323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35249">
              <w:rPr>
                <w:rFonts w:ascii="Arial" w:eastAsia="Calibri" w:hAnsi="Arial" w:cs="Arial"/>
                <w:color w:val="000000" w:themeColor="text1"/>
              </w:rPr>
              <w:t xml:space="preserve">Contatos estabelecidos com André Santana, Casa Civil e </w:t>
            </w:r>
            <w:proofErr w:type="spellStart"/>
            <w:r w:rsidRPr="00235249">
              <w:rPr>
                <w:rFonts w:ascii="Arial" w:eastAsia="Calibri" w:hAnsi="Arial" w:cs="Arial"/>
                <w:color w:val="000000" w:themeColor="text1"/>
              </w:rPr>
              <w:t>Drª</w:t>
            </w:r>
            <w:proofErr w:type="spellEnd"/>
            <w:r w:rsidRPr="00235249">
              <w:rPr>
                <w:rFonts w:ascii="Arial" w:eastAsia="Calibri" w:hAnsi="Arial" w:cs="Arial"/>
                <w:color w:val="000000" w:themeColor="text1"/>
              </w:rPr>
              <w:t xml:space="preserve"> Lívia </w:t>
            </w:r>
            <w:proofErr w:type="spellStart"/>
            <w:r w:rsidRPr="00235249">
              <w:rPr>
                <w:rFonts w:ascii="Arial" w:eastAsia="Calibri" w:hAnsi="Arial" w:cs="Arial"/>
                <w:color w:val="000000" w:themeColor="text1"/>
              </w:rPr>
              <w:t>Gabrielli</w:t>
            </w:r>
            <w:proofErr w:type="spellEnd"/>
          </w:p>
          <w:p w:rsidR="00123237" w:rsidRPr="00235249" w:rsidRDefault="00123237" w:rsidP="001232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35249">
              <w:rPr>
                <w:rFonts w:ascii="Arial" w:eastAsia="Calibri" w:hAnsi="Arial" w:cs="Arial"/>
                <w:color w:val="000000" w:themeColor="text1"/>
              </w:rPr>
              <w:t>Preenchimento do Plano de Trabalho para Casa Civil</w:t>
            </w:r>
          </w:p>
          <w:p w:rsidR="00123237" w:rsidRPr="00235249" w:rsidRDefault="00123237" w:rsidP="0012323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35249">
              <w:rPr>
                <w:rFonts w:ascii="Arial" w:eastAsia="Calibri" w:hAnsi="Arial" w:cs="Arial"/>
                <w:color w:val="000000" w:themeColor="text1"/>
              </w:rPr>
              <w:t>Atualização do Orçamento com base nos valores praticados pela CONDER</w:t>
            </w:r>
          </w:p>
          <w:p w:rsidR="00123237" w:rsidRPr="00123237" w:rsidRDefault="00123237" w:rsidP="0035643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35249">
              <w:rPr>
                <w:rFonts w:ascii="Arial" w:hAnsi="Arial" w:cs="Arial"/>
                <w:color w:val="000000" w:themeColor="text1"/>
              </w:rPr>
              <w:t xml:space="preserve">Plano de Coleta Seletiva - Produto 3 - </w:t>
            </w:r>
            <w:r w:rsidRPr="00235249">
              <w:rPr>
                <w:rFonts w:ascii="Arial" w:eastAsia="Calibri" w:hAnsi="Arial" w:cs="Arial"/>
                <w:color w:val="000000" w:themeColor="text1"/>
              </w:rPr>
              <w:t>Modelagem da ambiência da Micro APP está sob análise da CONDER e o Produto 4 – Plano Operacional de Coleta Seletiva, necessita da previsão e data da aquisição das viaturas</w:t>
            </w:r>
            <w:r w:rsidRPr="0023524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123237" w:rsidRPr="00B55795" w:rsidTr="00B75E48">
        <w:trPr>
          <w:trHeight w:val="1465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B55795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16/05/2012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123237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Visita d</w:t>
            </w:r>
            <w:r w:rsidR="00B75E48">
              <w:rPr>
                <w:rFonts w:ascii="Arial" w:hAnsi="Arial" w:cs="Arial"/>
              </w:rPr>
              <w:t>a</w:t>
            </w:r>
            <w:r w:rsidRPr="00B55795">
              <w:rPr>
                <w:rFonts w:ascii="Arial" w:hAnsi="Arial" w:cs="Arial"/>
              </w:rPr>
              <w:t xml:space="preserve"> </w:t>
            </w:r>
            <w:proofErr w:type="gramStart"/>
            <w:r w:rsidR="00B75E48">
              <w:rPr>
                <w:rFonts w:ascii="Arial" w:hAnsi="Arial" w:cs="Arial"/>
              </w:rPr>
              <w:t xml:space="preserve">SURES </w:t>
            </w:r>
            <w:r w:rsidRPr="00B55795">
              <w:rPr>
                <w:rFonts w:ascii="Arial" w:hAnsi="Arial" w:cs="Arial"/>
              </w:rPr>
              <w:t xml:space="preserve"> ao</w:t>
            </w:r>
            <w:proofErr w:type="gramEnd"/>
            <w:r w:rsidRPr="00B55795">
              <w:rPr>
                <w:rFonts w:ascii="Arial" w:hAnsi="Arial" w:cs="Arial"/>
              </w:rPr>
              <w:t xml:space="preserve"> Aterro do </w:t>
            </w:r>
            <w:proofErr w:type="spellStart"/>
            <w:r w:rsidRPr="00B55795">
              <w:rPr>
                <w:rFonts w:ascii="Arial" w:hAnsi="Arial" w:cs="Arial"/>
              </w:rPr>
              <w:t>Itariri</w:t>
            </w:r>
            <w:proofErr w:type="spellEnd"/>
            <w:r w:rsidRPr="00B55795">
              <w:rPr>
                <w:rFonts w:ascii="Arial" w:hAnsi="Arial" w:cs="Arial"/>
              </w:rPr>
              <w:t xml:space="preserve">/Galpão </w:t>
            </w:r>
          </w:p>
          <w:p w:rsidR="00123237" w:rsidRPr="00123237" w:rsidRDefault="00123237" w:rsidP="00356436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 xml:space="preserve">Reunião com vários órgãos: </w:t>
            </w:r>
            <w:r w:rsidRPr="00B55795">
              <w:rPr>
                <w:rFonts w:ascii="Arial" w:eastAsia="Calibri" w:hAnsi="Arial" w:cs="Arial"/>
              </w:rPr>
              <w:t>AMBHLS</w:t>
            </w:r>
            <w:r w:rsidRPr="00B55795">
              <w:rPr>
                <w:rFonts w:ascii="Arial" w:hAnsi="Arial" w:cs="Arial"/>
              </w:rPr>
              <w:t xml:space="preserve">/SEDUR/SEPLIM/SEDUC/IBAM/CONDER/PMI/Prefeitura/Ministério Público/ e COOLIMPA para tratar sobre o Projeto de Requalificação do Aterro do </w:t>
            </w:r>
            <w:proofErr w:type="spellStart"/>
            <w:r w:rsidRPr="00B55795">
              <w:rPr>
                <w:rFonts w:ascii="Arial" w:hAnsi="Arial" w:cs="Arial"/>
              </w:rPr>
              <w:t>Itariri</w:t>
            </w:r>
            <w:proofErr w:type="spellEnd"/>
            <w:r w:rsidRPr="00B55795">
              <w:rPr>
                <w:rFonts w:ascii="Arial" w:hAnsi="Arial" w:cs="Arial"/>
              </w:rPr>
              <w:t>.</w:t>
            </w:r>
          </w:p>
        </w:tc>
      </w:tr>
      <w:tr w:rsidR="00123237" w:rsidRPr="00B55795" w:rsidTr="00B75E48">
        <w:trPr>
          <w:trHeight w:val="184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12323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MAIO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B55795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31/05/2012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356436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Oficio/PMI/GAB/062 – Processo de nº 1403120050967 – Enviado a CONDER/</w:t>
            </w:r>
            <w:proofErr w:type="spellStart"/>
            <w:r w:rsidRPr="00B55795">
              <w:rPr>
                <w:rFonts w:ascii="Arial" w:hAnsi="Arial" w:cs="Arial"/>
              </w:rPr>
              <w:t>Dra</w:t>
            </w:r>
            <w:proofErr w:type="spellEnd"/>
            <w:r w:rsidRPr="00B55795">
              <w:rPr>
                <w:rFonts w:ascii="Arial" w:hAnsi="Arial" w:cs="Arial"/>
              </w:rPr>
              <w:t xml:space="preserve"> Lívia</w:t>
            </w:r>
            <w:r>
              <w:rPr>
                <w:rFonts w:ascii="Arial" w:hAnsi="Arial" w:cs="Arial"/>
              </w:rPr>
              <w:t xml:space="preserve"> sobre </w:t>
            </w:r>
            <w:r w:rsidR="00D1306C">
              <w:rPr>
                <w:rFonts w:ascii="Arial" w:hAnsi="Arial" w:cs="Arial"/>
              </w:rPr>
              <w:t>o remanejamento</w:t>
            </w:r>
            <w:r>
              <w:rPr>
                <w:rFonts w:ascii="Arial" w:hAnsi="Arial" w:cs="Arial"/>
              </w:rPr>
              <w:t xml:space="preserve"> dos catadores</w:t>
            </w:r>
            <w:r w:rsidRPr="00B55795">
              <w:rPr>
                <w:rFonts w:ascii="Arial" w:hAnsi="Arial" w:cs="Arial"/>
              </w:rPr>
              <w:t xml:space="preserve"> – Sinalizando as ações acordada</w:t>
            </w:r>
            <w:r>
              <w:rPr>
                <w:rFonts w:ascii="Arial" w:hAnsi="Arial" w:cs="Arial"/>
              </w:rPr>
              <w:t>s</w:t>
            </w:r>
            <w:r w:rsidRPr="00B55795">
              <w:rPr>
                <w:rFonts w:ascii="Arial" w:hAnsi="Arial" w:cs="Arial"/>
              </w:rPr>
              <w:t xml:space="preserve"> na reunião realizada nesta data, com a representante da CONDER </w:t>
            </w:r>
            <w:r>
              <w:rPr>
                <w:rFonts w:ascii="Arial" w:hAnsi="Arial" w:cs="Arial"/>
              </w:rPr>
              <w:t xml:space="preserve">sobre: </w:t>
            </w:r>
          </w:p>
          <w:p w:rsidR="00123237" w:rsidRPr="00B55795" w:rsidRDefault="00123237" w:rsidP="001232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Reunião com Dr. Paulo Sampaio dia 01/06/2012 para programar retirada de catadores e barracos da área limite em 08/06/2012.</w:t>
            </w:r>
          </w:p>
          <w:p w:rsidR="00123237" w:rsidRPr="00B55795" w:rsidRDefault="00123237" w:rsidP="001232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Retirada dos BAGS para pátio do galpão e proibição de catação desordenada.</w:t>
            </w:r>
          </w:p>
          <w:p w:rsidR="00123237" w:rsidRPr="00B55795" w:rsidRDefault="00123237" w:rsidP="001232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Alocação de equipe da Prefeitura para fiscalização e controle permanente no acesso do Aterro.</w:t>
            </w:r>
          </w:p>
          <w:p w:rsidR="00123237" w:rsidRPr="00B55795" w:rsidRDefault="00123237" w:rsidP="001232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Portaria Municipal para restringir a entrada de pessoas não autorizadas ao local a partir de 08/06</w:t>
            </w:r>
          </w:p>
          <w:p w:rsidR="00123237" w:rsidRPr="00B55795" w:rsidRDefault="00123237" w:rsidP="00123237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 xml:space="preserve">Nomear o Sr. Waldemar </w:t>
            </w:r>
            <w:proofErr w:type="spellStart"/>
            <w:r w:rsidRPr="00B55795">
              <w:rPr>
                <w:rFonts w:ascii="Arial" w:hAnsi="Arial" w:cs="Arial"/>
              </w:rPr>
              <w:t>Antonio</w:t>
            </w:r>
            <w:proofErr w:type="spellEnd"/>
            <w:r w:rsidRPr="00B55795">
              <w:rPr>
                <w:rFonts w:ascii="Arial" w:hAnsi="Arial" w:cs="Arial"/>
              </w:rPr>
              <w:t xml:space="preserve"> como administrador geral do Aterro/Representante do </w:t>
            </w:r>
            <w:r w:rsidR="00D1306C" w:rsidRPr="00B55795">
              <w:rPr>
                <w:rFonts w:ascii="Arial" w:hAnsi="Arial" w:cs="Arial"/>
              </w:rPr>
              <w:t>Município</w:t>
            </w:r>
            <w:r w:rsidRPr="00B55795">
              <w:rPr>
                <w:rFonts w:ascii="Arial" w:hAnsi="Arial" w:cs="Arial"/>
              </w:rPr>
              <w:t>.</w:t>
            </w:r>
          </w:p>
        </w:tc>
      </w:tr>
      <w:tr w:rsidR="00123237" w:rsidRPr="00B55795" w:rsidTr="00B75E48">
        <w:trPr>
          <w:trHeight w:val="1030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8C32BE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01/06/2012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3564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Oficio/PMI/GAB/063 - Processo de nº 1403120050959 - enviado a CONDER/</w:t>
            </w:r>
            <w:proofErr w:type="spellStart"/>
            <w:r w:rsidRPr="00B55795">
              <w:rPr>
                <w:rFonts w:ascii="Arial" w:hAnsi="Arial" w:cs="Arial"/>
              </w:rPr>
              <w:t>Dra</w:t>
            </w:r>
            <w:proofErr w:type="spellEnd"/>
            <w:r w:rsidRPr="00B55795">
              <w:rPr>
                <w:rFonts w:ascii="Arial" w:hAnsi="Arial" w:cs="Arial"/>
              </w:rPr>
              <w:t xml:space="preserve"> Lívia informando sobre o cumprimento das exigências pertinentes a recuperação do Aterro Sanitário do </w:t>
            </w:r>
            <w:proofErr w:type="spellStart"/>
            <w:r w:rsidRPr="00B55795">
              <w:rPr>
                <w:rFonts w:ascii="Arial" w:hAnsi="Arial" w:cs="Arial"/>
              </w:rPr>
              <w:t>itariri</w:t>
            </w:r>
            <w:proofErr w:type="spellEnd"/>
            <w:r w:rsidRPr="00B55795">
              <w:rPr>
                <w:rFonts w:ascii="Arial" w:hAnsi="Arial" w:cs="Arial"/>
              </w:rPr>
              <w:t xml:space="preserve">. Informa que até presente data não foi identificado ações de </w:t>
            </w:r>
            <w:proofErr w:type="gramStart"/>
            <w:r w:rsidRPr="00B55795">
              <w:rPr>
                <w:rFonts w:ascii="Arial" w:hAnsi="Arial" w:cs="Arial"/>
              </w:rPr>
              <w:t>contra partida</w:t>
            </w:r>
            <w:proofErr w:type="gramEnd"/>
            <w:r w:rsidRPr="00B55795">
              <w:rPr>
                <w:rFonts w:ascii="Arial" w:hAnsi="Arial" w:cs="Arial"/>
              </w:rPr>
              <w:t xml:space="preserve"> do município de Uruçuca, </w:t>
            </w:r>
            <w:proofErr w:type="spellStart"/>
            <w:r w:rsidRPr="00B55795">
              <w:rPr>
                <w:rFonts w:ascii="Arial" w:hAnsi="Arial" w:cs="Arial"/>
              </w:rPr>
              <w:t>co-responsável</w:t>
            </w:r>
            <w:proofErr w:type="spellEnd"/>
            <w:r w:rsidRPr="00B55795">
              <w:rPr>
                <w:rFonts w:ascii="Arial" w:hAnsi="Arial" w:cs="Arial"/>
              </w:rPr>
              <w:t xml:space="preserve"> pela utilização do espaço.</w:t>
            </w:r>
          </w:p>
          <w:p w:rsidR="00123237" w:rsidRPr="00123237" w:rsidRDefault="00123237" w:rsidP="0012323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Solicita da CONDER uma posição quanto a efetiva participação de Uruçuca, devido a aceleração das obras de requalificação seguindo para a 2ª etapa de concretização e utilização como Aterro Sanitário.</w:t>
            </w:r>
          </w:p>
        </w:tc>
      </w:tr>
      <w:tr w:rsidR="00123237" w:rsidRPr="00B55795" w:rsidTr="00B75E48">
        <w:trPr>
          <w:trHeight w:val="1030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B55795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12/06/2012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3564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 xml:space="preserve">Reunião </w:t>
            </w:r>
            <w:r w:rsidRPr="00123237">
              <w:rPr>
                <w:rFonts w:ascii="Arial" w:hAnsi="Arial" w:cs="Arial"/>
              </w:rPr>
              <w:t xml:space="preserve">solicitada pela CONDER </w:t>
            </w:r>
            <w:r w:rsidRPr="00B55795">
              <w:rPr>
                <w:rFonts w:ascii="Arial" w:hAnsi="Arial" w:cs="Arial"/>
              </w:rPr>
              <w:t xml:space="preserve">para </w:t>
            </w:r>
            <w:r w:rsidRPr="00123237">
              <w:rPr>
                <w:rFonts w:ascii="Arial" w:hAnsi="Arial" w:cs="Arial"/>
              </w:rPr>
              <w:t>discutir o andamento das ações de IBAM e ILHÉUS tendo em vista a intensificação das ações com os catadores.</w:t>
            </w:r>
          </w:p>
        </w:tc>
      </w:tr>
      <w:tr w:rsidR="00123237" w:rsidRPr="00B55795" w:rsidTr="00B75E48">
        <w:trPr>
          <w:trHeight w:val="997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A4" w:rsidRDefault="002B0DA4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2B0DA4" w:rsidRDefault="002B0DA4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123237" w:rsidRPr="00123237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B55795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5579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13/06/2012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B55795" w:rsidRDefault="00123237" w:rsidP="003564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55795">
              <w:rPr>
                <w:rFonts w:ascii="Arial" w:hAnsi="Arial" w:cs="Arial"/>
              </w:rPr>
              <w:t>Reunião e</w:t>
            </w:r>
            <w:r w:rsidRPr="00B55795">
              <w:rPr>
                <w:rFonts w:ascii="Arial" w:eastAsia="Calibri" w:hAnsi="Arial" w:cs="Arial"/>
              </w:rPr>
              <w:t>m resposta ao ofício nº 20/2012 – Esclarecimentos sobre o processo de remoção de catadores</w:t>
            </w:r>
            <w:r w:rsidRPr="00B55795">
              <w:rPr>
                <w:rFonts w:ascii="Arial" w:hAnsi="Arial" w:cs="Arial"/>
              </w:rPr>
              <w:t xml:space="preserve"> / </w:t>
            </w:r>
            <w:r w:rsidRPr="00B55795">
              <w:rPr>
                <w:rFonts w:ascii="Arial" w:eastAsia="Calibri" w:hAnsi="Arial" w:cs="Arial"/>
              </w:rPr>
              <w:t>solicitada por Emanuela Spínola através do pedido da COOLIMPA para informações e esclarecimento sobre a retirada de catadores do Aterro.</w:t>
            </w:r>
          </w:p>
        </w:tc>
      </w:tr>
      <w:tr w:rsidR="00123237" w:rsidRPr="00B55795" w:rsidTr="00B75E48">
        <w:trPr>
          <w:trHeight w:val="55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B55795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9E33E1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E33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19/07/2012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Default="00123237" w:rsidP="0012323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0F247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Reunião IBAM/CONDER – Discutir a posição do IBAM </w:t>
            </w:r>
            <w:r w:rsidR="003859E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para</w:t>
            </w:r>
            <w:r w:rsidRPr="000F247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reunião</w:t>
            </w:r>
            <w:r w:rsidR="002B0D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com PMI</w:t>
            </w:r>
            <w:r w:rsidRPr="000F247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tendo em vista o foco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“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Remanej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amento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dos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Catador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es</w:t>
            </w:r>
            <w:r w:rsidRPr="000F247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”.</w:t>
            </w:r>
          </w:p>
          <w:p w:rsidR="00123237" w:rsidRPr="00123237" w:rsidRDefault="00123237" w:rsidP="00356436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Reunião institucional, GT e catadores.</w:t>
            </w:r>
          </w:p>
        </w:tc>
      </w:tr>
      <w:tr w:rsidR="002B0DA4" w:rsidRPr="00B55795" w:rsidTr="00B75E48">
        <w:trPr>
          <w:trHeight w:val="55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A4" w:rsidRPr="00B55795" w:rsidRDefault="002B0DA4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A4" w:rsidRPr="009E33E1" w:rsidRDefault="002B0DA4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19/07/2012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DA4" w:rsidRPr="00D1306C" w:rsidRDefault="002B0DA4" w:rsidP="00C16EC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729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Reunião </w:t>
            </w:r>
            <w:r w:rsidR="00B75E48"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Institucional </w:t>
            </w:r>
            <w:r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CONDER e PMI para discutir a retirada dos catadores da </w:t>
            </w:r>
            <w:r w:rsidR="00B75E48"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área</w:t>
            </w:r>
            <w:r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do </w:t>
            </w:r>
            <w:proofErr w:type="gramStart"/>
            <w:r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Aterro  tendo</w:t>
            </w:r>
            <w:proofErr w:type="gramEnd"/>
            <w:r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em vista  que foram estabelecidas por parte da PMI de datas  não efetivadas para retirada dos catadores do Aterro:1</w:t>
            </w:r>
            <w:r w:rsidR="00C16ECD"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5/06/2012: 18/06/2012; 28/06/12 . A pauta: situação da obra e dos investimentos já realizados em Ilhéus,</w:t>
            </w:r>
            <w:r w:rsidR="00D1306C"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="00C16ECD" w:rsidRP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comunicando da paralisação da ação CONDER caso não haja uma definição da Prefeitura.</w:t>
            </w:r>
          </w:p>
          <w:p w:rsidR="00C16ECD" w:rsidRDefault="00C16ECD" w:rsidP="00C16ECD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A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Reunião  Institucional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definiu 30/07/2012 como data limite para retirada dos catadores do Aterro.</w:t>
            </w:r>
          </w:p>
          <w:p w:rsidR="00C16ECD" w:rsidRDefault="00C16ECD" w:rsidP="002B0DA4">
            <w:pPr>
              <w:pStyle w:val="PargrafodaLista"/>
              <w:ind w:left="729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2B0DA4" w:rsidRPr="00C16ECD" w:rsidRDefault="002B0DA4" w:rsidP="00C16E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  <w:tr w:rsidR="00D1306C" w:rsidRPr="00B55795" w:rsidTr="00B75E48">
        <w:trPr>
          <w:trHeight w:val="55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6C" w:rsidRPr="00B55795" w:rsidRDefault="00D1306C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6C" w:rsidRDefault="00D1306C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23/07/2012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6C" w:rsidRPr="00C16ECD" w:rsidRDefault="00D1306C" w:rsidP="00D1306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Release  da PMI publicado  jornais da região sobre os compromissos da PMI com a remoção dos catadores do Aterro 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considerando o que foi acordado na Reunião Institucional PMI e CONDER</w:t>
            </w:r>
          </w:p>
        </w:tc>
      </w:tr>
      <w:tr w:rsidR="00C16ECD" w:rsidRPr="00B55795" w:rsidTr="00B75E48">
        <w:trPr>
          <w:trHeight w:val="553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CD" w:rsidRPr="00B55795" w:rsidRDefault="00C16ECD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CD" w:rsidRDefault="00C16EC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24/07/2012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D" w:rsidRDefault="00C16ECD" w:rsidP="00C16EC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POLICIA FEDERAL procura a interlocutora local do IBAM informando que poderá doar um caminhão basculante para COOLIMPA.</w:t>
            </w:r>
          </w:p>
          <w:p w:rsidR="00D1306C" w:rsidRPr="00C16ECD" w:rsidRDefault="00D1306C" w:rsidP="00C16EC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  <w:tr w:rsidR="00123237" w:rsidRPr="00B55795" w:rsidTr="00B75E48">
        <w:trPr>
          <w:trHeight w:val="578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B55795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9E33E1" w:rsidRDefault="00123237" w:rsidP="00C16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E33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</w:t>
            </w:r>
            <w:r w:rsidR="00C16E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r w:rsidRPr="009E33E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/07/2012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D" w:rsidRDefault="00C16ECD" w:rsidP="00C16ECD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26/07/2012 Reunião do GT para discutir as estratégias da remoção dos catadores e as ações para processo de inclusão sócio produtiva.</w:t>
            </w:r>
          </w:p>
          <w:p w:rsidR="00123237" w:rsidRPr="000F2470" w:rsidRDefault="00123237" w:rsidP="0012323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  <w:tr w:rsidR="00C16ECD" w:rsidRPr="00B55795" w:rsidTr="00B75E48">
        <w:trPr>
          <w:trHeight w:val="578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CD" w:rsidRPr="00B55795" w:rsidRDefault="00C16ECD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CD" w:rsidRPr="009E33E1" w:rsidRDefault="00C16EC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27/07/2012 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D" w:rsidRDefault="00C16ECD" w:rsidP="00123237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Reunião das técnicas sociais da PMI com Prefeito e secretários para discutir a retirada dos catadores da área do Aterro dia 30/07/2012.</w:t>
            </w:r>
          </w:p>
        </w:tc>
      </w:tr>
      <w:tr w:rsidR="007713D8" w:rsidRPr="00B55795" w:rsidTr="00B75E48">
        <w:trPr>
          <w:trHeight w:val="578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3D8" w:rsidRPr="00B55795" w:rsidRDefault="007713D8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3D8" w:rsidRDefault="007713D8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27/07/2012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3D8" w:rsidRPr="00443264" w:rsidRDefault="007713D8" w:rsidP="007713D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PMI encaminha para CONDER OF/077/12 comunicando que data de 30/07/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2012  alterada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para 09/08/12  após  reunião com a COOLIMPA, Movimento Nacional dos Catadores com Equipe de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Secretarios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, pactuando 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retiranda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,garantindo:</w:t>
            </w:r>
            <w:r w:rsidRPr="00443264">
              <w:rPr>
                <w:rFonts w:ascii="Arial" w:hAnsi="Arial" w:cs="Arial"/>
              </w:rPr>
              <w:t xml:space="preserve"> 80 cestas básicas durante 05 (cinco) meses (agosto, setembro, outubro, novembro e dezembro);</w:t>
            </w:r>
          </w:p>
          <w:p w:rsidR="007713D8" w:rsidRPr="00443264" w:rsidRDefault="007713D8" w:rsidP="007713D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443264">
              <w:rPr>
                <w:rFonts w:ascii="Arial" w:hAnsi="Arial" w:cs="Arial"/>
              </w:rPr>
              <w:t xml:space="preserve">Bolsa auxilio de R$ 320,00 (trezentos e vinte reais) como forma </w:t>
            </w:r>
            <w:proofErr w:type="gramStart"/>
            <w:r w:rsidRPr="00443264">
              <w:rPr>
                <w:rFonts w:ascii="Arial" w:hAnsi="Arial" w:cs="Arial"/>
              </w:rPr>
              <w:t>de  complementação</w:t>
            </w:r>
            <w:proofErr w:type="gramEnd"/>
            <w:r w:rsidRPr="00443264">
              <w:rPr>
                <w:rFonts w:ascii="Arial" w:hAnsi="Arial" w:cs="Arial"/>
              </w:rPr>
              <w:t xml:space="preserve"> de renda durante 05 (cinco) meses (agosto, setembro, outubro, novembro e dezembro);</w:t>
            </w:r>
          </w:p>
          <w:p w:rsidR="007713D8" w:rsidRPr="00443264" w:rsidRDefault="007713D8" w:rsidP="007713D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443264">
              <w:rPr>
                <w:rFonts w:ascii="Arial" w:hAnsi="Arial" w:cs="Arial"/>
              </w:rPr>
              <w:t>Garantia da entrega das casas do Programa Minha Casa Minha Vida para os 34 (trinta e quatro) catadores cadastrados no programa;</w:t>
            </w:r>
          </w:p>
          <w:p w:rsidR="007713D8" w:rsidRPr="00443264" w:rsidRDefault="007713D8" w:rsidP="007713D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proofErr w:type="spellStart"/>
            <w:r w:rsidRPr="00443264">
              <w:rPr>
                <w:rFonts w:ascii="Arial" w:hAnsi="Arial" w:cs="Arial"/>
              </w:rPr>
              <w:t>Auxilio</w:t>
            </w:r>
            <w:proofErr w:type="spellEnd"/>
            <w:r w:rsidRPr="00443264">
              <w:rPr>
                <w:rFonts w:ascii="Arial" w:hAnsi="Arial" w:cs="Arial"/>
              </w:rPr>
              <w:t xml:space="preserve"> Moradia no valor de R$ 187,00 (cento e oitenta e sete reais) para os 34 (trinta e quatro) catadores cadastrados Programa Minha Casa Minha </w:t>
            </w:r>
            <w:proofErr w:type="gramStart"/>
            <w:r w:rsidRPr="00443264">
              <w:rPr>
                <w:rFonts w:ascii="Arial" w:hAnsi="Arial" w:cs="Arial"/>
              </w:rPr>
              <w:t>Vida  enquanto</w:t>
            </w:r>
            <w:proofErr w:type="gramEnd"/>
            <w:r w:rsidRPr="00443264">
              <w:rPr>
                <w:rFonts w:ascii="Arial" w:hAnsi="Arial" w:cs="Arial"/>
              </w:rPr>
              <w:t xml:space="preserve"> não recebem  a habitação do programa;</w:t>
            </w:r>
          </w:p>
          <w:p w:rsidR="007713D8" w:rsidRPr="00443264" w:rsidRDefault="007713D8" w:rsidP="007713D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443264">
              <w:rPr>
                <w:rFonts w:ascii="Arial" w:hAnsi="Arial" w:cs="Arial"/>
              </w:rPr>
              <w:t xml:space="preserve">Possibilidade de transferência dos filhos dos catadores que estudam no </w:t>
            </w:r>
            <w:proofErr w:type="spellStart"/>
            <w:r w:rsidRPr="00443264">
              <w:rPr>
                <w:rFonts w:ascii="Arial" w:hAnsi="Arial" w:cs="Arial"/>
              </w:rPr>
              <w:t>Itariri</w:t>
            </w:r>
            <w:proofErr w:type="spellEnd"/>
            <w:r w:rsidRPr="00443264">
              <w:rPr>
                <w:rFonts w:ascii="Arial" w:hAnsi="Arial" w:cs="Arial"/>
              </w:rPr>
              <w:t xml:space="preserve"> para o Couto, mediante entrega por parte da COOLIMPA a PMI do quantitativo de crianças e series que cursam; </w:t>
            </w:r>
          </w:p>
          <w:p w:rsidR="007713D8" w:rsidRPr="00110409" w:rsidRDefault="007713D8" w:rsidP="007713D8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b/>
              </w:rPr>
            </w:pPr>
            <w:r w:rsidRPr="00443264">
              <w:rPr>
                <w:rFonts w:ascii="Arial" w:hAnsi="Arial" w:cs="Arial"/>
              </w:rPr>
              <w:t xml:space="preserve">Possibilidade de interlocução junto com a Empresa de Transporte Urbano local para viabilizar Cartão Especial </w:t>
            </w:r>
            <w:r w:rsidRPr="00443264">
              <w:rPr>
                <w:rFonts w:ascii="Arial" w:hAnsi="Arial" w:cs="Arial"/>
              </w:rPr>
              <w:lastRenderedPageBreak/>
              <w:t>com a redução diária de 04(quatro) para 02(duas) passagens para garantir o deslocamento dos catadores para trabalhar no Galpão de Triagem de Resíduos Sólidos.</w:t>
            </w:r>
          </w:p>
          <w:p w:rsidR="007713D8" w:rsidRPr="007713D8" w:rsidRDefault="007713D8" w:rsidP="007713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  <w:tr w:rsidR="00C16ECD" w:rsidRPr="00B55795" w:rsidTr="00B75E48">
        <w:trPr>
          <w:trHeight w:val="578"/>
        </w:trPr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CD" w:rsidRPr="00B55795" w:rsidRDefault="00C16ECD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CD" w:rsidRDefault="00C16ECD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30/07/2012</w:t>
            </w:r>
            <w:r w:rsidR="007713D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CD" w:rsidRDefault="007713D8" w:rsidP="007713D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CONDER inicia uma Frente de Trabalho no município de </w:t>
            </w:r>
            <w:proofErr w:type="gramStart"/>
            <w:r w:rsidR="00A455E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Ilhéus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com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a finalidade de acompanhar o processo de remoção </w:t>
            </w:r>
            <w:r w:rsidR="0049200E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dos catadores .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</w:p>
        </w:tc>
      </w:tr>
      <w:tr w:rsidR="00123237" w:rsidRPr="00B55795" w:rsidTr="00B75E48">
        <w:trPr>
          <w:trHeight w:val="577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237" w:rsidRPr="00B55795" w:rsidRDefault="00123237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237" w:rsidRPr="00235249" w:rsidRDefault="00123237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3524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Síntese dos resultados das ações de inclusão socioprodutiva com os catadores do Aterro do </w:t>
            </w:r>
            <w:proofErr w:type="spellStart"/>
            <w:r w:rsidRPr="0023524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Itariri</w:t>
            </w:r>
            <w:proofErr w:type="spellEnd"/>
            <w:r w:rsidRPr="0023524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237" w:rsidRPr="00AF6FA4" w:rsidRDefault="00123237" w:rsidP="00356436">
            <w:pPr>
              <w:pStyle w:val="PargrafodaLista"/>
              <w:ind w:left="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200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Cadastramentos de famílias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com</w:t>
            </w:r>
            <w:r w:rsid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diagnóstico. Aplicação de questionários para formação de banco de dados.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Elaboração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do  Projeto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de Inclusão 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Sócio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produtiva dos Catadores do Aterro 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em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parceria com governo municipal e Secretarias.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proofErr w:type="gramStart"/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ões 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com</w:t>
            </w:r>
            <w:proofErr w:type="gramEnd"/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os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moradores 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e catadores do lixão para discutir estratégias para inclusão socioprodutiva dos catadores</w:t>
            </w:r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Levantamento de demandas diversas e documentos pessoais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Registro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de Nascimento, CPF,RG, Carteira Profissional)</w:t>
            </w:r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Visitas às </w:t>
            </w:r>
            <w:proofErr w:type="gramStart"/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moradias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dos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Catadores no Bairro do Couto. Palestras de Regras Convivência.  </w:t>
            </w:r>
          </w:p>
          <w:p w:rsidR="00123237" w:rsidRPr="004A0BBD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Realização de Subprograma de </w:t>
            </w:r>
            <w:r w:rsidR="00FE30BC"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saúde.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(Exames Laboratoriais, Atendimento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Clinico,Consultas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Medicas e </w:t>
            </w:r>
            <w:r w:rsidR="00FE30B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Odontológicas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) Unidade móvel de saúde /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Odontomóvel</w:t>
            </w:r>
            <w:proofErr w:type="spellEnd"/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Entrega de cestas básicas.</w:t>
            </w:r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Visita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do 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Prefeito Newton Lima, equipe de Secretários e Técnicos da CONDER ao aterr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 para reunião com os catadores</w:t>
            </w:r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Viabilização de ações de lazer e reuniões de discussões sobre o Projeto com catadores.</w:t>
            </w:r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Reuniões e Palestras para a apresentação do Projeto com a Defensoria Pública.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Articulação com a Associação Ação Ilhéus e demais entidades de classe do município.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Articulação com a Associação Comercial de 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Ilhéus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  <w:p w:rsidR="00123237" w:rsidRPr="000707A9" w:rsidRDefault="00123237" w:rsidP="00356436">
            <w:pPr>
              <w:pStyle w:val="PargrafodaLista"/>
              <w:ind w:left="9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2010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ões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com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 catadores do lixão para discutir estratégias para inclusão socioprodutiva dos catadores</w:t>
            </w:r>
          </w:p>
          <w:p w:rsidR="00123237" w:rsidRPr="00AF6FA4" w:rsidRDefault="00534C06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Articulação com SAC /Ilhéus: </w:t>
            </w:r>
            <w:r w:rsidR="00123237"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demandas diversas e documentos pessoais</w:t>
            </w:r>
            <w:r w:rsidR="001232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</w:t>
            </w:r>
            <w:r w:rsidR="001232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Registro de Nascimento,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CPF, </w:t>
            </w:r>
            <w:r w:rsidR="0012323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RG, Carteira Profissional)</w:t>
            </w:r>
          </w:p>
          <w:p w:rsidR="00123237" w:rsidRPr="004A0BBD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Realização de Subprograma de </w:t>
            </w:r>
            <w:r w:rsidR="00B75E48"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saúde.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(Exames Laboratoriais, Atendimento 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Clinico,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Consultas Medicas e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 xml:space="preserve">Odontológicas) Unidade móvel de saúde /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Odontomóvel</w:t>
            </w:r>
            <w:proofErr w:type="spellEnd"/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En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caminhamento para tratamento de catadores dependentes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químicos.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  <w:proofErr w:type="gramEnd"/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Viabilização de ações de lazer e reuniões de discussões sobre o Projeto com catadores.</w:t>
            </w:r>
          </w:p>
          <w:p w:rsidR="00123237" w:rsidRPr="00AF6FA4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Reuniões com a Defensoria Pública.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Articulação com </w:t>
            </w:r>
            <w:proofErr w:type="gramStart"/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CEPLAC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para viabilização do registro da  Cooperativa 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Capacitação Cata Bahia pelo PANGEA</w:t>
            </w:r>
            <w:r w:rsidRPr="00FE74F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visando à autogestão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da Cooperativa.</w:t>
            </w:r>
          </w:p>
          <w:p w:rsidR="00123237" w:rsidRPr="00FE74FF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Visita dos catadores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ao  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Município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de Vitoria da Conquista para conhecer  a experiência da Cooperativa de Catadores</w:t>
            </w:r>
          </w:p>
          <w:p w:rsidR="00123237" w:rsidRPr="000707A9" w:rsidRDefault="00123237" w:rsidP="00356436">
            <w:pPr>
              <w:pStyle w:val="PargrafodaLista"/>
              <w:ind w:left="729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123237" w:rsidRDefault="00123237" w:rsidP="00356436">
            <w:pPr>
              <w:pStyle w:val="PargrafodaLista"/>
              <w:ind w:left="9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A0BB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2011</w:t>
            </w:r>
          </w:p>
          <w:p w:rsidR="00123237" w:rsidRPr="00BC2E97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Realização de Subprograma de </w:t>
            </w:r>
            <w:r w:rsidR="00B75E48"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saúde.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(Exames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Laboratorais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, Atendimento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Clinico,Consultas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Medicas e </w:t>
            </w:r>
            <w:r w:rsidR="00B75E4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Odontológicas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) Unidade móvel de saúde /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Odontomóvel</w:t>
            </w:r>
            <w:proofErr w:type="spellEnd"/>
          </w:p>
          <w:p w:rsidR="00123237" w:rsidRPr="00BC2E97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Decreto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priorizando  os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catadores  do Aterro 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 Programa Minha Casa Minha Vida .</w:t>
            </w:r>
          </w:p>
          <w:p w:rsidR="00123237" w:rsidRPr="00BC2E97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Inscrição no Programa Minha Casa Minha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Vida  dos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 54 catadores sem moradia. </w:t>
            </w:r>
          </w:p>
          <w:p w:rsidR="00123237" w:rsidRPr="000707A9" w:rsidRDefault="00123237" w:rsidP="00123237">
            <w:pPr>
              <w:pStyle w:val="PargrafodaLista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En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caminhamento para tratamento de catadores dependentes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químicos.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  <w:proofErr w:type="gramEnd"/>
          </w:p>
          <w:p w:rsidR="00123237" w:rsidRDefault="00123237" w:rsidP="00356436">
            <w:pPr>
              <w:pStyle w:val="PargrafodaLista"/>
              <w:ind w:left="729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Subprograma de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Educação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Turma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de Alfabetização com catadores do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)</w:t>
            </w:r>
          </w:p>
          <w:p w:rsidR="00123237" w:rsidRDefault="00123237" w:rsidP="00356436">
            <w:pPr>
              <w:pStyle w:val="PargrafodaLista"/>
              <w:ind w:left="729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123237" w:rsidRDefault="00123237" w:rsidP="00356436">
            <w:pPr>
              <w:pStyle w:val="PargrafodaLista"/>
              <w:ind w:left="9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2012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Articulação do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Grupo de Trabalho (GT)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no 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processo de recadastramento dos </w:t>
            </w:r>
            <w:proofErr w:type="gramStart"/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catadores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com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definição do universo de catadores beneficiários da ação do </w:t>
            </w: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aproximadamente 80% (correspondendo a 64 catadores do universo trabalhado). </w:t>
            </w:r>
          </w:p>
          <w:p w:rsidR="00BB75BF" w:rsidRPr="00AF6FA4" w:rsidRDefault="00BB75BF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Definição do Universo de 80 catadores beneficiários do Programa de Inclusão Socioprodutiva e cooperativados.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Inicio do 1º Modulo do Curso de Qualificação dos catadores sobre Associativismo e Cooperativismo promovido pela Faculdade de Ilhéus. (04 módulos). Módulos subsequentes nos meses de </w:t>
            </w:r>
            <w:proofErr w:type="gramStart"/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Junho</w:t>
            </w:r>
            <w:proofErr w:type="gramEnd"/>
            <w:r w:rsidRPr="00AF6FA4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e Julho/2012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</w:p>
          <w:p w:rsidR="00123237" w:rsidRDefault="00123237" w:rsidP="00123237">
            <w:pPr>
              <w:pStyle w:val="PargrafodaLista"/>
              <w:numPr>
                <w:ilvl w:val="0"/>
                <w:numId w:val="7"/>
              </w:numPr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Galpão Concluído</w:t>
            </w:r>
            <w:r w:rsidRPr="00334A20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. </w:t>
            </w:r>
          </w:p>
          <w:p w:rsidR="0013598A" w:rsidRDefault="0013598A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INFRAERO</w:t>
            </w:r>
            <w:r w:rsidR="00D84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articula com</w:t>
            </w:r>
            <w:r w:rsidR="00D84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GT para ser parceira da COOLIMPA em atendimento ao Decreto 5.940/06 que determina que órgão públicos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federal  </w:t>
            </w:r>
            <w:r w:rsidR="00D84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executem</w:t>
            </w:r>
            <w:proofErr w:type="gramEnd"/>
            <w:r w:rsidR="00D84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doação de material reciclável para cooperativa de catadores.</w:t>
            </w:r>
          </w:p>
          <w:p w:rsidR="0013598A" w:rsidRDefault="0013598A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lastRenderedPageBreak/>
              <w:t xml:space="preserve"> 26/06/2012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inicio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da Coleta Seletiva na </w:t>
            </w:r>
            <w:r w:rsidR="00D84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área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sul de </w:t>
            </w:r>
            <w:r w:rsidR="00D84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Ilhéus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com a participação da COOLIMPA obtendo visibilidade e aceitação do município.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( Muita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dificuldade em operacionalizar com a PMI rotina dos veículos mas IBAM  com interlocutor local , Instituto Nossa </w:t>
            </w:r>
            <w:r w:rsidR="00D84B46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Ilhéus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e Grupo Pró-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urbis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vem dinamizando o processo.</w:t>
            </w:r>
          </w:p>
          <w:p w:rsidR="00EA5C3A" w:rsidRDefault="00EA5C3A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Policia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Federal</w:t>
            </w:r>
            <w:r w:rsidR="00D1306C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informa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sobre doação de um caminhão basculante a COOLIMPA</w:t>
            </w:r>
          </w:p>
          <w:p w:rsidR="00771ED9" w:rsidRDefault="00771ED9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PMI  assessora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a COOLIMPA  processo de abertura Conta Corrente do Banco do Brasil.</w:t>
            </w:r>
          </w:p>
          <w:p w:rsidR="00771ED9" w:rsidRDefault="00771ED9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Assinatura do Termo de Convenio de Cooperação Técnica e Financeira entre PMI e COOLIMPA</w:t>
            </w:r>
          </w:p>
          <w:p w:rsidR="00C515C1" w:rsidRDefault="00C515C1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Assinatura do Termo de Permissão de uso do Galpão de Triagem para COOLIMPA</w:t>
            </w:r>
          </w:p>
          <w:p w:rsidR="00771ED9" w:rsidRDefault="00771ED9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Visibilidade da Coleta Seletiva no município de Ilhéus agregando os cooperados da COOLIMPA.</w:t>
            </w:r>
          </w:p>
          <w:p w:rsidR="00DF0387" w:rsidRDefault="00534C06" w:rsidP="00D84B46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Faculdade de Ilhéus capacitação catadores associativismo e discussão com PMI, CONDER e IBAM sobre Convenio de Cooperação Técnica com a COOLIMPA.</w:t>
            </w:r>
          </w:p>
          <w:p w:rsidR="00123237" w:rsidRPr="00AF6FA4" w:rsidRDefault="00123237" w:rsidP="002B0DA4">
            <w:pPr>
              <w:pStyle w:val="PargrafodaLista"/>
              <w:ind w:left="729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  <w:tr w:rsidR="003859E5" w:rsidRPr="00B55795" w:rsidTr="00B75E48">
        <w:trPr>
          <w:trHeight w:val="577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9E5" w:rsidRPr="00B55795" w:rsidRDefault="003859E5" w:rsidP="00123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E5" w:rsidRPr="00235249" w:rsidRDefault="003859E5" w:rsidP="003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Período de 2013 à 2016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138" w:rsidRDefault="003859E5" w:rsidP="00385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3859E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Disponibilização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de caminhão alugado com motorista e combustível com interrupção de longos períodos o que prejudicou a coleta. 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br/>
              <w:t>Decreto 061/2014 torna de utilidade pública para desapropriação área no Km 2 da Rodovia Ilhéus Buerarema – Ilhéus II para a construção de galpão da COOLIMPA</w:t>
            </w:r>
          </w:p>
          <w:p w:rsidR="003859E5" w:rsidRDefault="005D3138" w:rsidP="00385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Área de aproximadamente 5000 m</w:t>
            </w:r>
            <w:r w:rsidRPr="005D3138">
              <w:rPr>
                <w:rFonts w:ascii="Arial" w:eastAsia="Times New Roman" w:hAnsi="Arial" w:cs="Arial"/>
                <w:bCs/>
                <w:color w:val="000000"/>
                <w:vertAlign w:val="superscript"/>
                <w:lang w:eastAsia="pt-BR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foi passado em cessão de uso por cinco anos para a COOLIMPA</w:t>
            </w:r>
            <w:r w:rsidR="003859E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br/>
              <w:t xml:space="preserve">Catadores de Recicláveis voltam para trabalhar na massa do lixo no </w:t>
            </w:r>
            <w:proofErr w:type="spellStart"/>
            <w:r w:rsidR="003859E5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Itariri</w:t>
            </w:r>
            <w:proofErr w:type="spellEnd"/>
          </w:p>
          <w:p w:rsidR="003859E5" w:rsidRDefault="003859E5" w:rsidP="00385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Projeto Riqueza do lixo do Instituto Nossa Ilhéus, doa duas bicicletas coletoras para a COOLIMPA</w:t>
            </w:r>
          </w:p>
          <w:p w:rsidR="005D3138" w:rsidRDefault="005D3138" w:rsidP="00385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MPE 11ª Promotoria destina recurso oriundos de TAC firmados com a iniciativa privada de crimes ambientais, para cercar a área da COOLIMPA</w:t>
            </w:r>
          </w:p>
          <w:p w:rsidR="003859E5" w:rsidRDefault="005D3138" w:rsidP="00385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Lei 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de Resíduos Sólidos foi sancionada com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Nº 3.804/2016</w:t>
            </w:r>
          </w:p>
          <w:p w:rsidR="005D3138" w:rsidRDefault="005D3138" w:rsidP="00385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Continuam sob guarda da prefeitura prensa, balança e outros equipamentos doados pelo IBAM para a COOLIMPA</w:t>
            </w:r>
            <w:bookmarkStart w:id="0" w:name="_GoBack"/>
            <w:bookmarkEnd w:id="0"/>
          </w:p>
          <w:p w:rsidR="003859E5" w:rsidRPr="003859E5" w:rsidRDefault="003859E5" w:rsidP="003859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3859E5" w:rsidRPr="003859E5" w:rsidRDefault="003859E5" w:rsidP="003859E5">
            <w:pPr>
              <w:pStyle w:val="PargrafodaLista"/>
              <w:ind w:left="0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</w:tc>
      </w:tr>
    </w:tbl>
    <w:p w:rsidR="00123237" w:rsidRPr="0033574C" w:rsidRDefault="00123237" w:rsidP="0033574C">
      <w:pPr>
        <w:jc w:val="center"/>
      </w:pPr>
    </w:p>
    <w:sectPr w:rsidR="00123237" w:rsidRPr="0033574C" w:rsidSect="00123237">
      <w:headerReference w:type="default" r:id="rId9"/>
      <w:type w:val="continuous"/>
      <w:pgSz w:w="16838" w:h="11906" w:orient="landscape"/>
      <w:pgMar w:top="1701" w:right="536" w:bottom="170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AE" w:rsidRDefault="006D4AAE" w:rsidP="00123237">
      <w:pPr>
        <w:spacing w:after="0" w:line="240" w:lineRule="auto"/>
      </w:pPr>
      <w:r>
        <w:separator/>
      </w:r>
    </w:p>
  </w:endnote>
  <w:endnote w:type="continuationSeparator" w:id="0">
    <w:p w:rsidR="006D4AAE" w:rsidRDefault="006D4AAE" w:rsidP="00123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AE" w:rsidRDefault="006D4AAE" w:rsidP="00123237">
      <w:pPr>
        <w:spacing w:after="0" w:line="240" w:lineRule="auto"/>
      </w:pPr>
      <w:r>
        <w:separator/>
      </w:r>
    </w:p>
  </w:footnote>
  <w:footnote w:type="continuationSeparator" w:id="0">
    <w:p w:rsidR="006D4AAE" w:rsidRDefault="006D4AAE" w:rsidP="00123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-7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11907"/>
    </w:tblGrid>
    <w:tr w:rsidR="00B75E48" w:rsidRPr="009800E5" w:rsidTr="00123237">
      <w:trPr>
        <w:trHeight w:val="324"/>
      </w:trPr>
      <w:tc>
        <w:tcPr>
          <w:tcW w:w="1502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EEECE1"/>
          <w:noWrap/>
          <w:vAlign w:val="center"/>
          <w:hideMark/>
        </w:tcPr>
        <w:p w:rsidR="00B75E48" w:rsidRPr="009800E5" w:rsidRDefault="00B75E48" w:rsidP="0035643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</w:pPr>
          <w:r w:rsidRPr="009800E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 xml:space="preserve">CRONOLOGIA DA INTERVENÇÃO NO MUNICÍPIO DE ILHÉUS </w:t>
          </w:r>
        </w:p>
      </w:tc>
    </w:tr>
    <w:tr w:rsidR="00B75E48" w:rsidRPr="009800E5" w:rsidTr="00123237">
      <w:trPr>
        <w:trHeight w:val="469"/>
      </w:trPr>
      <w:tc>
        <w:tcPr>
          <w:tcW w:w="311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B75E48" w:rsidRPr="009800E5" w:rsidRDefault="00B75E48" w:rsidP="0035643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>PERÍODO</w:t>
          </w:r>
        </w:p>
      </w:tc>
      <w:tc>
        <w:tcPr>
          <w:tcW w:w="1190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B75E48" w:rsidRPr="009800E5" w:rsidRDefault="00B75E48" w:rsidP="00356436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</w:pPr>
          <w:r w:rsidRPr="009800E5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pt-BR"/>
            </w:rPr>
            <w:t>AÇÃO/ATIVIDADE</w:t>
          </w:r>
        </w:p>
      </w:tc>
    </w:tr>
  </w:tbl>
  <w:p w:rsidR="00B75E48" w:rsidRDefault="00B75E48" w:rsidP="00123237">
    <w:pPr>
      <w:pStyle w:val="Cabealho"/>
      <w:tabs>
        <w:tab w:val="left" w:pos="567"/>
      </w:tabs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350"/>
    <w:multiLevelType w:val="hybridMultilevel"/>
    <w:tmpl w:val="6C48624E"/>
    <w:lvl w:ilvl="0" w:tplc="041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103D32C3"/>
    <w:multiLevelType w:val="hybridMultilevel"/>
    <w:tmpl w:val="1C7E8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959"/>
    <w:multiLevelType w:val="hybridMultilevel"/>
    <w:tmpl w:val="A0EAB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0DF"/>
    <w:multiLevelType w:val="hybridMultilevel"/>
    <w:tmpl w:val="D8B41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7C5B"/>
    <w:multiLevelType w:val="hybridMultilevel"/>
    <w:tmpl w:val="27B2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777C6"/>
    <w:multiLevelType w:val="hybridMultilevel"/>
    <w:tmpl w:val="61546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F0D85"/>
    <w:multiLevelType w:val="hybridMultilevel"/>
    <w:tmpl w:val="9ED60BA4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78F52B33"/>
    <w:multiLevelType w:val="hybridMultilevel"/>
    <w:tmpl w:val="FFECC1E2"/>
    <w:lvl w:ilvl="0" w:tplc="041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74C"/>
    <w:rsid w:val="00010C1C"/>
    <w:rsid w:val="00057FBC"/>
    <w:rsid w:val="0007196C"/>
    <w:rsid w:val="000A10A9"/>
    <w:rsid w:val="000B22F4"/>
    <w:rsid w:val="00123237"/>
    <w:rsid w:val="0013598A"/>
    <w:rsid w:val="0017582D"/>
    <w:rsid w:val="00181582"/>
    <w:rsid w:val="00261BAB"/>
    <w:rsid w:val="0029767A"/>
    <w:rsid w:val="002B0DA4"/>
    <w:rsid w:val="002E67CB"/>
    <w:rsid w:val="0033574C"/>
    <w:rsid w:val="00342B5D"/>
    <w:rsid w:val="00356436"/>
    <w:rsid w:val="003859E5"/>
    <w:rsid w:val="00433B26"/>
    <w:rsid w:val="0049200E"/>
    <w:rsid w:val="00534C06"/>
    <w:rsid w:val="00535737"/>
    <w:rsid w:val="00542075"/>
    <w:rsid w:val="005506F8"/>
    <w:rsid w:val="005844E6"/>
    <w:rsid w:val="005A23EE"/>
    <w:rsid w:val="005D1031"/>
    <w:rsid w:val="005D3138"/>
    <w:rsid w:val="006D4AAE"/>
    <w:rsid w:val="006D7985"/>
    <w:rsid w:val="006E33A3"/>
    <w:rsid w:val="00765BA1"/>
    <w:rsid w:val="007713D8"/>
    <w:rsid w:val="00771ED9"/>
    <w:rsid w:val="007C321E"/>
    <w:rsid w:val="00805AD5"/>
    <w:rsid w:val="008732B1"/>
    <w:rsid w:val="008B5602"/>
    <w:rsid w:val="008E0A2D"/>
    <w:rsid w:val="00A455EE"/>
    <w:rsid w:val="00AC3333"/>
    <w:rsid w:val="00B75E48"/>
    <w:rsid w:val="00B91B90"/>
    <w:rsid w:val="00B920F5"/>
    <w:rsid w:val="00BB75BF"/>
    <w:rsid w:val="00BC55F3"/>
    <w:rsid w:val="00C16ECD"/>
    <w:rsid w:val="00C515C1"/>
    <w:rsid w:val="00C54715"/>
    <w:rsid w:val="00C55A02"/>
    <w:rsid w:val="00C77EAC"/>
    <w:rsid w:val="00C83F74"/>
    <w:rsid w:val="00CA0493"/>
    <w:rsid w:val="00CE4CC9"/>
    <w:rsid w:val="00CE67F1"/>
    <w:rsid w:val="00CF01B1"/>
    <w:rsid w:val="00D1306C"/>
    <w:rsid w:val="00D234E1"/>
    <w:rsid w:val="00D84B46"/>
    <w:rsid w:val="00D93C97"/>
    <w:rsid w:val="00DF0387"/>
    <w:rsid w:val="00E13809"/>
    <w:rsid w:val="00E54905"/>
    <w:rsid w:val="00E7711C"/>
    <w:rsid w:val="00EA3CDB"/>
    <w:rsid w:val="00EA5C3A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8D64"/>
  <w15:docId w15:val="{7A6A3540-6794-4C7E-A4D5-66BEFC7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3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3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3237"/>
  </w:style>
  <w:style w:type="paragraph" w:styleId="Rodap">
    <w:name w:val="footer"/>
    <w:basedOn w:val="Normal"/>
    <w:link w:val="RodapChar"/>
    <w:uiPriority w:val="99"/>
    <w:semiHidden/>
    <w:unhideWhenUsed/>
    <w:rsid w:val="00123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23237"/>
  </w:style>
  <w:style w:type="paragraph" w:styleId="PargrafodaLista">
    <w:name w:val="List Paragraph"/>
    <w:basedOn w:val="Normal"/>
    <w:uiPriority w:val="34"/>
    <w:qFormat/>
    <w:rsid w:val="001232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2614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conder</Company>
  <LinksUpToDate>false</LinksUpToDate>
  <CharactersWithSpaces>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anacristina</dc:creator>
  <cp:lastModifiedBy>Socorro Mendonça</cp:lastModifiedBy>
  <cp:revision>3</cp:revision>
  <cp:lastPrinted>2012-07-18T21:33:00Z</cp:lastPrinted>
  <dcterms:created xsi:type="dcterms:W3CDTF">2012-08-27T02:03:00Z</dcterms:created>
  <dcterms:modified xsi:type="dcterms:W3CDTF">2017-04-18T19:41:00Z</dcterms:modified>
</cp:coreProperties>
</file>